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5ADE67" w14:textId="7AF671CD" w:rsidR="00F91DB0" w:rsidRPr="00B55A00" w:rsidRDefault="00F91DB0" w:rsidP="00470AB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80" w:after="280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1"/>
        </w:rPr>
      </w:pPr>
      <w:r w:rsidRPr="00B55A00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1"/>
        </w:rPr>
        <w:t>Supplemental Table 1. Predictors of blood miR-143 values (logistic regression analysis)</w:t>
      </w:r>
      <w:r w:rsidR="006E65D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1"/>
        </w:rPr>
        <w:t>.</w:t>
      </w:r>
    </w:p>
    <w:tbl>
      <w:tblPr>
        <w:tblStyle w:val="a3"/>
        <w:tblW w:w="10153" w:type="dxa"/>
        <w:tblLook w:val="04A0" w:firstRow="1" w:lastRow="0" w:firstColumn="1" w:lastColumn="0" w:noHBand="0" w:noVBand="1"/>
      </w:tblPr>
      <w:tblGrid>
        <w:gridCol w:w="3391"/>
        <w:gridCol w:w="2254"/>
        <w:gridCol w:w="2254"/>
        <w:gridCol w:w="2254"/>
      </w:tblGrid>
      <w:tr w:rsidR="00540A79" w:rsidRPr="00540A79" w14:paraId="7CF09708" w14:textId="77777777" w:rsidTr="00724E66">
        <w:tc>
          <w:tcPr>
            <w:tcW w:w="3391" w:type="dxa"/>
          </w:tcPr>
          <w:p w14:paraId="2712ECB6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 xml:space="preserve"> Variable</w:t>
            </w:r>
          </w:p>
        </w:tc>
        <w:tc>
          <w:tcPr>
            <w:tcW w:w="2254" w:type="dxa"/>
          </w:tcPr>
          <w:p w14:paraId="1C0FCD0C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Odds ratio</w:t>
            </w:r>
          </w:p>
        </w:tc>
        <w:tc>
          <w:tcPr>
            <w:tcW w:w="2254" w:type="dxa"/>
          </w:tcPr>
          <w:p w14:paraId="253A116A" w14:textId="4B229B7C" w:rsidR="00F91DB0" w:rsidRPr="00540A79" w:rsidRDefault="00AD5FCE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95% CI</w:t>
            </w:r>
          </w:p>
        </w:tc>
        <w:tc>
          <w:tcPr>
            <w:tcW w:w="2254" w:type="dxa"/>
          </w:tcPr>
          <w:p w14:paraId="3FBAD0FF" w14:textId="38F10D69" w:rsidR="00F91DB0" w:rsidRPr="00540A79" w:rsidRDefault="006E65D4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65D4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Cs w:val="21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="00F91DB0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value</w:t>
            </w:r>
          </w:p>
        </w:tc>
      </w:tr>
      <w:tr w:rsidR="00540A79" w:rsidRPr="00540A79" w14:paraId="2896EF7B" w14:textId="77777777" w:rsidTr="00724E66">
        <w:tc>
          <w:tcPr>
            <w:tcW w:w="3391" w:type="dxa"/>
          </w:tcPr>
          <w:p w14:paraId="34DF0A4A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Aortic tissue miR-143</w:t>
            </w:r>
          </w:p>
        </w:tc>
        <w:tc>
          <w:tcPr>
            <w:tcW w:w="2254" w:type="dxa"/>
          </w:tcPr>
          <w:p w14:paraId="6B9A8070" w14:textId="261134D6" w:rsidR="00F91DB0" w:rsidRPr="00540A79" w:rsidRDefault="005445B4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1.29</w:t>
            </w:r>
          </w:p>
        </w:tc>
        <w:tc>
          <w:tcPr>
            <w:tcW w:w="2254" w:type="dxa"/>
          </w:tcPr>
          <w:p w14:paraId="213E3470" w14:textId="298A906B" w:rsidR="00F91DB0" w:rsidRPr="00540A79" w:rsidRDefault="006E65D4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1.11–</w:t>
            </w:r>
            <w:r w:rsidR="005445B4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1.67</w:t>
            </w:r>
          </w:p>
        </w:tc>
        <w:tc>
          <w:tcPr>
            <w:tcW w:w="2254" w:type="dxa"/>
          </w:tcPr>
          <w:p w14:paraId="6A6E67F4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0.02</w:t>
            </w:r>
          </w:p>
        </w:tc>
      </w:tr>
      <w:tr w:rsidR="00540A79" w:rsidRPr="00540A79" w14:paraId="2CFC9C6A" w14:textId="77777777" w:rsidTr="00724E66">
        <w:tc>
          <w:tcPr>
            <w:tcW w:w="3391" w:type="dxa"/>
          </w:tcPr>
          <w:p w14:paraId="416E147B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Age</w:t>
            </w:r>
          </w:p>
        </w:tc>
        <w:tc>
          <w:tcPr>
            <w:tcW w:w="2254" w:type="dxa"/>
          </w:tcPr>
          <w:p w14:paraId="37148182" w14:textId="6EEEAAD4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0.8</w:t>
            </w:r>
            <w:r w:rsidR="005445B4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2254" w:type="dxa"/>
          </w:tcPr>
          <w:p w14:paraId="28B9355D" w14:textId="1EB3FBC2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  <w:r w:rsidR="005445B4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.68</w:t>
            </w:r>
            <w:r w:rsidR="006E65D4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–</w:t>
            </w:r>
            <w:r w:rsidR="005445B4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2.65</w:t>
            </w:r>
          </w:p>
        </w:tc>
        <w:tc>
          <w:tcPr>
            <w:tcW w:w="2254" w:type="dxa"/>
          </w:tcPr>
          <w:p w14:paraId="64410228" w14:textId="28508BE6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  <w:r w:rsidR="005445B4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.50</w:t>
            </w:r>
          </w:p>
        </w:tc>
      </w:tr>
      <w:tr w:rsidR="00540A79" w:rsidRPr="00540A79" w14:paraId="6E0CAA4E" w14:textId="77777777" w:rsidTr="00724E66">
        <w:tc>
          <w:tcPr>
            <w:tcW w:w="3391" w:type="dxa"/>
          </w:tcPr>
          <w:p w14:paraId="720946DA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Male gender</w:t>
            </w:r>
          </w:p>
        </w:tc>
        <w:tc>
          <w:tcPr>
            <w:tcW w:w="2254" w:type="dxa"/>
          </w:tcPr>
          <w:p w14:paraId="68F009CF" w14:textId="6E4D0080" w:rsidR="00F91DB0" w:rsidRPr="00540A79" w:rsidRDefault="005445B4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1.21</w:t>
            </w:r>
          </w:p>
        </w:tc>
        <w:tc>
          <w:tcPr>
            <w:tcW w:w="2254" w:type="dxa"/>
          </w:tcPr>
          <w:p w14:paraId="5BB54AB3" w14:textId="175A9E82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 w:rsidR="006E65D4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44–</w:t>
            </w:r>
            <w:r w:rsidR="005445B4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3.07</w:t>
            </w:r>
          </w:p>
        </w:tc>
        <w:tc>
          <w:tcPr>
            <w:tcW w:w="2254" w:type="dxa"/>
          </w:tcPr>
          <w:p w14:paraId="54FFA292" w14:textId="11F8F9A8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  <w:r w:rsidR="005445B4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.39</w:t>
            </w:r>
          </w:p>
        </w:tc>
      </w:tr>
      <w:tr w:rsidR="00540A79" w:rsidRPr="00540A79" w14:paraId="44230ACD" w14:textId="77777777" w:rsidTr="00724E66">
        <w:tc>
          <w:tcPr>
            <w:tcW w:w="3391" w:type="dxa"/>
          </w:tcPr>
          <w:p w14:paraId="4D645E98" w14:textId="638DCCCA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 xml:space="preserve">Aortic diameter </w:t>
            </w: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  <w:u w:val="single"/>
              </w:rPr>
              <w:t>&gt;</w:t>
            </w: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40</w:t>
            </w:r>
            <w:r w:rsidR="006E65D4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mm</w:t>
            </w:r>
          </w:p>
        </w:tc>
        <w:tc>
          <w:tcPr>
            <w:tcW w:w="2254" w:type="dxa"/>
          </w:tcPr>
          <w:p w14:paraId="1E8DDA3E" w14:textId="4DB378C9" w:rsidR="00F91DB0" w:rsidRPr="00540A79" w:rsidRDefault="005445B4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3.61</w:t>
            </w:r>
          </w:p>
        </w:tc>
        <w:tc>
          <w:tcPr>
            <w:tcW w:w="2254" w:type="dxa"/>
          </w:tcPr>
          <w:p w14:paraId="42FA3B04" w14:textId="596F54F5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="006E65D4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.62–</w:t>
            </w:r>
            <w:r w:rsidR="005445B4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9.02</w:t>
            </w:r>
          </w:p>
        </w:tc>
        <w:tc>
          <w:tcPr>
            <w:tcW w:w="2254" w:type="dxa"/>
          </w:tcPr>
          <w:p w14:paraId="14B6CEAA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0.01</w:t>
            </w:r>
          </w:p>
        </w:tc>
      </w:tr>
      <w:tr w:rsidR="00540A79" w:rsidRPr="00540A79" w14:paraId="2746691B" w14:textId="77777777" w:rsidTr="00724E66">
        <w:tc>
          <w:tcPr>
            <w:tcW w:w="3391" w:type="dxa"/>
          </w:tcPr>
          <w:p w14:paraId="0F623969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Aortic stenosis*</w:t>
            </w:r>
          </w:p>
        </w:tc>
        <w:tc>
          <w:tcPr>
            <w:tcW w:w="2254" w:type="dxa"/>
          </w:tcPr>
          <w:p w14:paraId="464129F1" w14:textId="50EEE49E" w:rsidR="00F91DB0" w:rsidRPr="00540A79" w:rsidRDefault="00C73467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1.19</w:t>
            </w:r>
          </w:p>
        </w:tc>
        <w:tc>
          <w:tcPr>
            <w:tcW w:w="2254" w:type="dxa"/>
          </w:tcPr>
          <w:p w14:paraId="4CF2D040" w14:textId="10AE5D7C" w:rsidR="00F91DB0" w:rsidRPr="00540A79" w:rsidRDefault="006E65D4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0.37–</w:t>
            </w:r>
            <w:r w:rsidR="00C73467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2.55</w:t>
            </w:r>
            <w:r w:rsidR="00F91DB0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</w:p>
        </w:tc>
        <w:tc>
          <w:tcPr>
            <w:tcW w:w="2254" w:type="dxa"/>
          </w:tcPr>
          <w:p w14:paraId="1A2C0EF4" w14:textId="72158B86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0.4</w:t>
            </w:r>
            <w:r w:rsidR="00C73467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</w:tr>
    </w:tbl>
    <w:p w14:paraId="533AE8B4" w14:textId="0E3651C3" w:rsidR="00F91DB0" w:rsidRDefault="00F91DB0" w:rsidP="00470AB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80" w:after="280"/>
        <w:jc w:val="left"/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</w:pPr>
      <w:r w:rsidRPr="00B55A00"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* In comparison to aortic regurgitation</w:t>
      </w:r>
      <w:r w:rsidR="006E65D4"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.</w:t>
      </w:r>
    </w:p>
    <w:p w14:paraId="54EB5951" w14:textId="63CE4A19" w:rsidR="006E65D4" w:rsidRDefault="006E65D4" w:rsidP="00470AB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80" w:after="280"/>
        <w:jc w:val="left"/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</w:pPr>
    </w:p>
    <w:p w14:paraId="7BFD7A78" w14:textId="77777777" w:rsidR="006E65D4" w:rsidRPr="00B55A00" w:rsidRDefault="006E65D4" w:rsidP="00470AB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80" w:after="280"/>
        <w:jc w:val="left"/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</w:pPr>
    </w:p>
    <w:p w14:paraId="15FE2E90" w14:textId="16E320FF" w:rsidR="00F91DB0" w:rsidRPr="00B55A00" w:rsidRDefault="00F91DB0" w:rsidP="00470AB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80" w:after="280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1"/>
        </w:rPr>
      </w:pPr>
      <w:r w:rsidRPr="00B55A00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1"/>
        </w:rPr>
        <w:t>Supplemental Table 2. Predictors of aortic tissue miR-143 values (logistic regression analysis)</w:t>
      </w:r>
      <w:r w:rsidR="006E65D4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Cs w:val="21"/>
        </w:rPr>
        <w:t>.</w:t>
      </w:r>
    </w:p>
    <w:tbl>
      <w:tblPr>
        <w:tblStyle w:val="a3"/>
        <w:tblW w:w="10153" w:type="dxa"/>
        <w:tblLook w:val="04A0" w:firstRow="1" w:lastRow="0" w:firstColumn="1" w:lastColumn="0" w:noHBand="0" w:noVBand="1"/>
      </w:tblPr>
      <w:tblGrid>
        <w:gridCol w:w="3391"/>
        <w:gridCol w:w="2254"/>
        <w:gridCol w:w="2254"/>
        <w:gridCol w:w="2254"/>
      </w:tblGrid>
      <w:tr w:rsidR="00540A79" w:rsidRPr="00540A79" w14:paraId="49C3EC7D" w14:textId="77777777" w:rsidTr="00724E66">
        <w:tc>
          <w:tcPr>
            <w:tcW w:w="3391" w:type="dxa"/>
          </w:tcPr>
          <w:p w14:paraId="534D16BD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Variable</w:t>
            </w:r>
          </w:p>
        </w:tc>
        <w:tc>
          <w:tcPr>
            <w:tcW w:w="2254" w:type="dxa"/>
          </w:tcPr>
          <w:p w14:paraId="4F6E34FD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Odds ratio</w:t>
            </w:r>
          </w:p>
        </w:tc>
        <w:tc>
          <w:tcPr>
            <w:tcW w:w="2254" w:type="dxa"/>
          </w:tcPr>
          <w:p w14:paraId="51F3B011" w14:textId="70381186" w:rsidR="00F91DB0" w:rsidRPr="00540A79" w:rsidRDefault="00F91DB0" w:rsidP="006E65D4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D5FCE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 xml:space="preserve">95% </w:t>
            </w:r>
            <w:r w:rsidR="006E65D4" w:rsidRPr="00AD5FCE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CI</w:t>
            </w:r>
            <w:bookmarkStart w:id="0" w:name="_GoBack"/>
            <w:bookmarkEnd w:id="0"/>
          </w:p>
        </w:tc>
        <w:tc>
          <w:tcPr>
            <w:tcW w:w="2254" w:type="dxa"/>
          </w:tcPr>
          <w:p w14:paraId="0CB65412" w14:textId="0A01C96E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65D4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Cs w:val="21"/>
              </w:rPr>
              <w:t>p</w:t>
            </w:r>
            <w:r w:rsidR="006E65D4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value</w:t>
            </w:r>
          </w:p>
        </w:tc>
      </w:tr>
      <w:tr w:rsidR="00540A79" w:rsidRPr="00540A79" w14:paraId="4C09FE67" w14:textId="77777777" w:rsidTr="00724E66">
        <w:tc>
          <w:tcPr>
            <w:tcW w:w="3391" w:type="dxa"/>
          </w:tcPr>
          <w:p w14:paraId="7C5448DB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Blood miR-143</w:t>
            </w:r>
          </w:p>
        </w:tc>
        <w:tc>
          <w:tcPr>
            <w:tcW w:w="2254" w:type="dxa"/>
          </w:tcPr>
          <w:p w14:paraId="487BE468" w14:textId="3901D7AD" w:rsidR="00F91DB0" w:rsidRPr="00540A79" w:rsidRDefault="00C73467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1.36</w:t>
            </w:r>
          </w:p>
        </w:tc>
        <w:tc>
          <w:tcPr>
            <w:tcW w:w="2254" w:type="dxa"/>
          </w:tcPr>
          <w:p w14:paraId="53F64485" w14:textId="00DA2D00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1.</w:t>
            </w:r>
            <w:r w:rsidR="006E65D4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19–</w:t>
            </w:r>
            <w:r w:rsidR="00C73467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2.01</w:t>
            </w:r>
          </w:p>
        </w:tc>
        <w:tc>
          <w:tcPr>
            <w:tcW w:w="2254" w:type="dxa"/>
          </w:tcPr>
          <w:p w14:paraId="29AF7AE2" w14:textId="26BAFC9E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0.0</w:t>
            </w:r>
            <w:r w:rsidR="00C73467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</w:tr>
      <w:tr w:rsidR="00540A79" w:rsidRPr="00540A79" w14:paraId="073DE588" w14:textId="77777777" w:rsidTr="00724E66">
        <w:tc>
          <w:tcPr>
            <w:tcW w:w="3391" w:type="dxa"/>
          </w:tcPr>
          <w:p w14:paraId="36718824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Age</w:t>
            </w:r>
          </w:p>
        </w:tc>
        <w:tc>
          <w:tcPr>
            <w:tcW w:w="2254" w:type="dxa"/>
          </w:tcPr>
          <w:p w14:paraId="3C8094EF" w14:textId="1C6DF8FB" w:rsidR="00F91DB0" w:rsidRPr="00540A79" w:rsidRDefault="00C73467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1.2</w:t>
            </w:r>
            <w:r w:rsidR="00F91DB0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2254" w:type="dxa"/>
          </w:tcPr>
          <w:p w14:paraId="2BDE7615" w14:textId="59AAE327" w:rsidR="00F91DB0" w:rsidRPr="00540A79" w:rsidRDefault="006E65D4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0.79–</w:t>
            </w:r>
            <w:r w:rsidR="00C73467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3.98</w:t>
            </w:r>
          </w:p>
        </w:tc>
        <w:tc>
          <w:tcPr>
            <w:tcW w:w="2254" w:type="dxa"/>
          </w:tcPr>
          <w:p w14:paraId="1064D4A1" w14:textId="142F77CD" w:rsidR="00F91DB0" w:rsidRPr="00540A79" w:rsidRDefault="00C73467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0.24</w:t>
            </w:r>
          </w:p>
        </w:tc>
      </w:tr>
      <w:tr w:rsidR="00540A79" w:rsidRPr="00540A79" w14:paraId="09F26A86" w14:textId="77777777" w:rsidTr="00724E66">
        <w:tc>
          <w:tcPr>
            <w:tcW w:w="3391" w:type="dxa"/>
          </w:tcPr>
          <w:p w14:paraId="6C9B38FE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Male gender</w:t>
            </w:r>
          </w:p>
        </w:tc>
        <w:tc>
          <w:tcPr>
            <w:tcW w:w="2254" w:type="dxa"/>
          </w:tcPr>
          <w:p w14:paraId="19E65705" w14:textId="0A165B62" w:rsidR="00F91DB0" w:rsidRPr="00540A79" w:rsidRDefault="00C73467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1.18</w:t>
            </w:r>
          </w:p>
        </w:tc>
        <w:tc>
          <w:tcPr>
            <w:tcW w:w="2254" w:type="dxa"/>
          </w:tcPr>
          <w:p w14:paraId="34A52047" w14:textId="67BEB440" w:rsidR="00F91DB0" w:rsidRPr="00540A79" w:rsidRDefault="006E65D4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0.66–</w:t>
            </w:r>
            <w:r w:rsidR="00C73467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2.92</w:t>
            </w:r>
          </w:p>
        </w:tc>
        <w:tc>
          <w:tcPr>
            <w:tcW w:w="2254" w:type="dxa"/>
          </w:tcPr>
          <w:p w14:paraId="3DD405E1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0.40</w:t>
            </w:r>
          </w:p>
        </w:tc>
      </w:tr>
      <w:tr w:rsidR="00540A79" w:rsidRPr="00540A79" w14:paraId="62CD0A69" w14:textId="77777777" w:rsidTr="00724E66">
        <w:tc>
          <w:tcPr>
            <w:tcW w:w="3391" w:type="dxa"/>
          </w:tcPr>
          <w:p w14:paraId="32155905" w14:textId="47B5424C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lastRenderedPageBreak/>
              <w:t xml:space="preserve">Aortic diameter </w:t>
            </w: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  <w:u w:val="single"/>
              </w:rPr>
              <w:t>&gt;</w:t>
            </w: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40</w:t>
            </w:r>
            <w:r w:rsidR="006E65D4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mm</w:t>
            </w:r>
          </w:p>
        </w:tc>
        <w:tc>
          <w:tcPr>
            <w:tcW w:w="2254" w:type="dxa"/>
          </w:tcPr>
          <w:p w14:paraId="7804D327" w14:textId="22D263AE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2.</w:t>
            </w:r>
            <w:r w:rsidR="00C73467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92</w:t>
            </w:r>
          </w:p>
        </w:tc>
        <w:tc>
          <w:tcPr>
            <w:tcW w:w="2254" w:type="dxa"/>
          </w:tcPr>
          <w:p w14:paraId="6C25842A" w14:textId="5D68BFF6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="006E65D4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.81–</w:t>
            </w:r>
            <w:r w:rsidR="00C73467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7.05</w:t>
            </w:r>
          </w:p>
        </w:tc>
        <w:tc>
          <w:tcPr>
            <w:tcW w:w="2254" w:type="dxa"/>
          </w:tcPr>
          <w:p w14:paraId="764C28FB" w14:textId="66132590" w:rsidR="00F91DB0" w:rsidRPr="00540A79" w:rsidRDefault="00C73467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0.02</w:t>
            </w:r>
          </w:p>
        </w:tc>
      </w:tr>
      <w:tr w:rsidR="00540A79" w:rsidRPr="00540A79" w14:paraId="1C65DA7E" w14:textId="77777777" w:rsidTr="00724E66">
        <w:tc>
          <w:tcPr>
            <w:tcW w:w="3391" w:type="dxa"/>
          </w:tcPr>
          <w:p w14:paraId="6F154744" w14:textId="77777777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Aortic stenosis*</w:t>
            </w:r>
          </w:p>
        </w:tc>
        <w:tc>
          <w:tcPr>
            <w:tcW w:w="2254" w:type="dxa"/>
          </w:tcPr>
          <w:p w14:paraId="1E5BF5D7" w14:textId="623B3332" w:rsidR="00F91DB0" w:rsidRPr="00540A79" w:rsidRDefault="00C73467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1.28</w:t>
            </w:r>
          </w:p>
        </w:tc>
        <w:tc>
          <w:tcPr>
            <w:tcW w:w="2254" w:type="dxa"/>
          </w:tcPr>
          <w:p w14:paraId="48F2EF94" w14:textId="3731A9EB" w:rsidR="00F91DB0" w:rsidRPr="00540A79" w:rsidRDefault="006E65D4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0.71–</w:t>
            </w:r>
            <w:r w:rsidR="00C73467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2.44</w:t>
            </w:r>
            <w:r w:rsidR="00F91DB0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</w:p>
        </w:tc>
        <w:tc>
          <w:tcPr>
            <w:tcW w:w="2254" w:type="dxa"/>
          </w:tcPr>
          <w:p w14:paraId="2ADDDCA1" w14:textId="0544B225" w:rsidR="00F91DB0" w:rsidRPr="00540A79" w:rsidRDefault="00F91DB0" w:rsidP="00470AB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280" w:after="28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 w:rsidR="00C73467" w:rsidRPr="00540A79"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1"/>
              </w:rPr>
              <w:t>47</w:t>
            </w:r>
          </w:p>
        </w:tc>
      </w:tr>
    </w:tbl>
    <w:p w14:paraId="0A7BCAA0" w14:textId="0FBD3760" w:rsidR="00F91DB0" w:rsidRPr="00B55A00" w:rsidRDefault="00F91DB0" w:rsidP="00470AB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80" w:after="280"/>
        <w:jc w:val="left"/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</w:pPr>
      <w:r w:rsidRPr="00B55A00"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* In comparison to aortic regurgitation</w:t>
      </w:r>
      <w:r w:rsidR="006E65D4">
        <w:rPr>
          <w:rFonts w:ascii="Times New Roman" w:eastAsia="Times New Roman" w:hAnsi="Times New Roman" w:cs="Times New Roman"/>
          <w:color w:val="000000" w:themeColor="text1"/>
          <w:kern w:val="0"/>
          <w:szCs w:val="21"/>
        </w:rPr>
        <w:t>.</w:t>
      </w:r>
    </w:p>
    <w:p w14:paraId="301E8FFC" w14:textId="77777777" w:rsidR="00F91DB0" w:rsidRDefault="00F91DB0"/>
    <w:sectPr w:rsidR="00F91DB0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FC8CA5" w14:textId="77777777" w:rsidR="00CF6563" w:rsidRDefault="00CF6563" w:rsidP="00470ABD">
      <w:r>
        <w:separator/>
      </w:r>
    </w:p>
  </w:endnote>
  <w:endnote w:type="continuationSeparator" w:id="0">
    <w:p w14:paraId="63B9BAD0" w14:textId="77777777" w:rsidR="00CF6563" w:rsidRDefault="00CF6563" w:rsidP="00470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AA188A" w14:textId="77777777" w:rsidR="00CF6563" w:rsidRDefault="00CF6563" w:rsidP="00470ABD">
      <w:r>
        <w:separator/>
      </w:r>
    </w:p>
  </w:footnote>
  <w:footnote w:type="continuationSeparator" w:id="0">
    <w:p w14:paraId="0B502966" w14:textId="77777777" w:rsidR="00CF6563" w:rsidRDefault="00CF6563" w:rsidP="00470A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activeWritingStyle w:appName="MSWord" w:lang="en-US" w:vendorID="64" w:dllVersion="131078" w:nlCheck="1" w:checkStyle="0"/>
  <w:defaultTabStop w:val="840"/>
  <w:hyphenationZone w:val="42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DB0"/>
    <w:rsid w:val="001B5730"/>
    <w:rsid w:val="00470ABD"/>
    <w:rsid w:val="00540A79"/>
    <w:rsid w:val="00542415"/>
    <w:rsid w:val="005445B4"/>
    <w:rsid w:val="006E65D4"/>
    <w:rsid w:val="00995761"/>
    <w:rsid w:val="00AD5FCE"/>
    <w:rsid w:val="00C73467"/>
    <w:rsid w:val="00CF6563"/>
    <w:rsid w:val="00F91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3EBAADB"/>
  <w15:chartTrackingRefBased/>
  <w15:docId w15:val="{E6EA7F88-FDC4-1043-BD0C-9F34DFEC2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D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1D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995761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95761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995761"/>
  </w:style>
  <w:style w:type="paragraph" w:styleId="a7">
    <w:name w:val="annotation subject"/>
    <w:basedOn w:val="a5"/>
    <w:next w:val="a5"/>
    <w:link w:val="a8"/>
    <w:uiPriority w:val="99"/>
    <w:semiHidden/>
    <w:unhideWhenUsed/>
    <w:rsid w:val="00995761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995761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5445B4"/>
    <w:rPr>
      <w:rFonts w:ascii="Segoe UI" w:hAnsi="Segoe UI" w:cs="Segoe UI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445B4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70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70ABD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470A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470A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599</Characters>
  <Application>Microsoft Office Word</Application>
  <DocSecurity>0</DocSecurity>
  <Lines>4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Naito Shiho</dc:creator>
  <cp:keywords/>
  <dc:description/>
  <cp:lastModifiedBy>Susie</cp:lastModifiedBy>
  <cp:revision>2</cp:revision>
  <dcterms:created xsi:type="dcterms:W3CDTF">2022-01-21T00:40:00Z</dcterms:created>
  <dcterms:modified xsi:type="dcterms:W3CDTF">2022-01-21T00:40:00Z</dcterms:modified>
</cp:coreProperties>
</file>